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F1C5E7" w14:textId="7CBC4413" w:rsidR="003D069A" w:rsidRDefault="00AF03D2">
      <w:pPr>
        <w:widowControl w:val="0"/>
        <w:pBdr>
          <w:top w:val="nil"/>
          <w:left w:val="nil"/>
          <w:bottom w:val="nil"/>
          <w:right w:val="nil"/>
          <w:between w:val="nil"/>
        </w:pBdr>
        <w:tabs>
          <w:tab w:val="left" w:pos="567"/>
          <w:tab w:val="left" w:pos="851"/>
        </w:tabs>
        <w:jc w:val="center"/>
        <w:rPr>
          <w:b/>
          <w:caps/>
          <w:szCs w:val="24"/>
        </w:rPr>
      </w:pPr>
      <w:r>
        <w:rPr>
          <w:b/>
          <w:caps/>
          <w:szCs w:val="24"/>
        </w:rPr>
        <w:t>SAVIVARČIO</w:t>
      </w:r>
      <w:r w:rsidR="000A3A7F">
        <w:rPr>
          <w:b/>
          <w:caps/>
          <w:szCs w:val="24"/>
        </w:rPr>
        <w:t xml:space="preserve">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53455032" w:rsidR="005A5832" w:rsidRDefault="00F773A2">
            <w:pPr>
              <w:jc w:val="both"/>
              <w:rPr>
                <w:kern w:val="2"/>
                <w:szCs w:val="24"/>
              </w:rPr>
            </w:pPr>
            <w:r>
              <w:rPr>
                <w:kern w:val="2"/>
                <w:szCs w:val="24"/>
              </w:rPr>
              <w:t>Savivarčio</w:t>
            </w:r>
            <w:r w:rsidR="00705826">
              <w:rPr>
                <w:kern w:val="2"/>
                <w:szCs w:val="24"/>
              </w:rPr>
              <w:t xml:space="preserve"> </w:t>
            </w:r>
            <w:r w:rsidR="003D069A">
              <w:rPr>
                <w:kern w:val="2"/>
                <w:szCs w:val="24"/>
              </w:rPr>
              <w:t>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3C2E5EEC" w:rsidR="005A5832" w:rsidRDefault="008176BA">
            <w:pPr>
              <w:jc w:val="both"/>
              <w:rPr>
                <w:kern w:val="2"/>
                <w:szCs w:val="24"/>
              </w:rPr>
            </w:pPr>
            <w:r>
              <w:rPr>
                <w:kern w:val="2"/>
                <w:szCs w:val="24"/>
              </w:rPr>
              <w:t>VP5-</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6FC7417"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B2271A">
              <w:rPr>
                <w:b/>
                <w:bCs/>
                <w:kern w:val="2"/>
                <w:szCs w:val="24"/>
              </w:rPr>
              <w:t xml:space="preserve">SABIS </w:t>
            </w:r>
            <w:r>
              <w:rPr>
                <w:b/>
                <w:bCs/>
                <w:kern w:val="2"/>
                <w:szCs w:val="24"/>
              </w:rPr>
              <w:t>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AD9BF2C" w:rsidR="005A5832" w:rsidRDefault="00A10867" w:rsidP="00BE28F8">
            <w:pPr>
              <w:jc w:val="both"/>
              <w:rPr>
                <w:color w:val="000000"/>
                <w:kern w:val="2"/>
                <w:szCs w:val="24"/>
              </w:rPr>
            </w:pPr>
            <w:r>
              <w:rPr>
                <w:kern w:val="2"/>
                <w:szCs w:val="24"/>
              </w:rPr>
              <w:t xml:space="preserve">Tiekėjas įsipareigoja Sutartyje numatytomis sąlygomis perduoti Pirkėjui </w:t>
            </w:r>
            <w:r w:rsidR="00F773A2">
              <w:rPr>
                <w:kern w:val="2"/>
                <w:szCs w:val="24"/>
              </w:rPr>
              <w:t>Savivartį</w:t>
            </w:r>
            <w:r w:rsidR="0027098D">
              <w:rPr>
                <w:kern w:val="2"/>
                <w:szCs w:val="24"/>
              </w:rPr>
              <w:t xml:space="preserve"> </w:t>
            </w:r>
            <w:r w:rsidR="003D069A">
              <w:rPr>
                <w:color w:val="000000"/>
                <w:kern w:val="2"/>
                <w:szCs w:val="24"/>
              </w:rPr>
              <w:t>(toliau – Prekė</w:t>
            </w:r>
            <w:r>
              <w:rPr>
                <w:color w:val="000000"/>
                <w:kern w:val="2"/>
                <w:szCs w:val="24"/>
              </w:rPr>
              <w:t>).</w:t>
            </w:r>
          </w:p>
          <w:p w14:paraId="24700FA6" w14:textId="624293A3" w:rsidR="005A5832" w:rsidRDefault="003D069A" w:rsidP="00BE28F8">
            <w:pPr>
              <w:jc w:val="both"/>
              <w:rPr>
                <w:color w:val="000000"/>
                <w:kern w:val="2"/>
                <w:szCs w:val="24"/>
              </w:rPr>
            </w:pPr>
            <w:r>
              <w:rPr>
                <w:color w:val="000000"/>
                <w:kern w:val="2"/>
                <w:szCs w:val="24"/>
              </w:rPr>
              <w:t>Išsamus Prekės aprašymas ir kiti reikalavimai</w:t>
            </w:r>
            <w:r w:rsidR="00A10867">
              <w:rPr>
                <w:color w:val="000000"/>
                <w:kern w:val="2"/>
                <w:szCs w:val="24"/>
              </w:rPr>
              <w:t xml:space="preserve"> nustatyti Sutarties priede Nr. </w:t>
            </w:r>
            <w:r>
              <w:rPr>
                <w:color w:val="000000"/>
                <w:kern w:val="2"/>
                <w:szCs w:val="24"/>
              </w:rPr>
              <w:t>1</w:t>
            </w:r>
            <w:r w:rsidR="00A10867">
              <w:rPr>
                <w:color w:val="000000"/>
                <w:kern w:val="2"/>
                <w:szCs w:val="24"/>
              </w:rPr>
              <w:t xml:space="preserve"> „Techninė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5F0AAA6" w:rsidR="005A5832" w:rsidRPr="003D069A" w:rsidRDefault="0027098D" w:rsidP="003D069A">
            <w:pPr>
              <w:pStyle w:val="prastasistinklapis"/>
              <w:spacing w:before="0" w:beforeAutospacing="0" w:after="0" w:afterAutospacing="0"/>
              <w:jc w:val="both"/>
              <w:rPr>
                <w:rFonts w:ascii="Times New Roman" w:hAnsi="Times New Roman" w:cs="Times New Roman"/>
                <w:iCs/>
              </w:rPr>
            </w:pPr>
            <w:r>
              <w:rPr>
                <w:rFonts w:ascii="Times New Roman" w:hAnsi="Times New Roman" w:cs="Times New Roman"/>
                <w:iCs/>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724B8DD2" w:rsidR="005A5832" w:rsidRDefault="00A10867" w:rsidP="00BE28F8">
            <w:pPr>
              <w:jc w:val="both"/>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F773A2">
              <w:rPr>
                <w:b/>
                <w:bCs/>
                <w:kern w:val="2"/>
                <w:szCs w:val="24"/>
              </w:rPr>
              <w:t>3</w:t>
            </w:r>
            <w:r w:rsidR="003D069A" w:rsidRPr="003D069A">
              <w:rPr>
                <w:b/>
                <w:color w:val="000000" w:themeColor="text1"/>
                <w:kern w:val="2"/>
                <w:szCs w:val="24"/>
              </w:rPr>
              <w:t xml:space="preserve"> mėnes</w:t>
            </w:r>
            <w:r w:rsidR="00A6661C">
              <w:rPr>
                <w:b/>
                <w:color w:val="000000" w:themeColor="text1"/>
                <w:kern w:val="2"/>
                <w:szCs w:val="24"/>
              </w:rPr>
              <w:t>ius</w:t>
            </w:r>
            <w:r w:rsidRPr="003D069A">
              <w:rPr>
                <w:color w:val="000000" w:themeColor="text1"/>
                <w:kern w:val="2"/>
                <w:szCs w:val="24"/>
              </w:rPr>
              <w:t xml:space="preserve"> </w:t>
            </w:r>
            <w:r>
              <w:rPr>
                <w:color w:val="000000"/>
                <w:kern w:val="2"/>
                <w:szCs w:val="24"/>
              </w:rPr>
              <w:t xml:space="preserve">nuo Sutarties </w:t>
            </w:r>
            <w:r w:rsidRPr="00347E72">
              <w:rPr>
                <w:color w:val="000000"/>
                <w:kern w:val="2"/>
                <w:szCs w:val="24"/>
              </w:rPr>
              <w:t>įsigaliojimo</w:t>
            </w:r>
            <w:r>
              <w:rPr>
                <w:color w:val="000000"/>
                <w:kern w:val="2"/>
                <w:szCs w:val="24"/>
              </w:rPr>
              <w:t xml:space="preserve"> dienos šiuo adresu: </w:t>
            </w:r>
            <w:r w:rsidR="00F773A2" w:rsidRPr="00F773A2">
              <w:rPr>
                <w:color w:val="000000"/>
                <w:kern w:val="2"/>
                <w:szCs w:val="24"/>
              </w:rPr>
              <w:t>Liepų g. 13, Mosėdis, Skuodo r.</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Pr>
                <w:kern w:val="2"/>
                <w:szCs w:val="24"/>
              </w:rPr>
              <w:t xml:space="preserve">Užsakymai </w:t>
            </w:r>
            <w:r w:rsidR="003D069A">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28FF57B6" w:rsidR="003D069A" w:rsidRPr="00EF1C27" w:rsidRDefault="00A10867" w:rsidP="00BE28F8">
            <w:pPr>
              <w:jc w:val="both"/>
              <w:rPr>
                <w:i/>
                <w:color w:val="4472C4"/>
                <w:kern w:val="2"/>
                <w:szCs w:val="24"/>
              </w:rPr>
            </w:pPr>
            <w:r w:rsidRPr="00EF1C27">
              <w:rPr>
                <w:i/>
                <w:kern w:val="2"/>
                <w:szCs w:val="24"/>
              </w:rPr>
              <w:t>Kartu su Prek</w:t>
            </w:r>
            <w:r w:rsidR="00F773A2" w:rsidRPr="00EF1C27">
              <w:rPr>
                <w:i/>
                <w:kern w:val="2"/>
                <w:szCs w:val="24"/>
              </w:rPr>
              <w:t xml:space="preserve">ėmis pateikiami </w:t>
            </w:r>
            <w:r w:rsidR="003D069A" w:rsidRPr="00EF1C27">
              <w:rPr>
                <w:i/>
                <w:kern w:val="2"/>
                <w:szCs w:val="24"/>
              </w:rPr>
              <w:t xml:space="preserve">dokumentai </w:t>
            </w:r>
            <w:r w:rsidRPr="00EF1C27">
              <w:rPr>
                <w:i/>
                <w:color w:val="000000" w:themeColor="text1"/>
                <w:kern w:val="2"/>
                <w:szCs w:val="24"/>
              </w:rPr>
              <w:t xml:space="preserve">nurodyti </w:t>
            </w:r>
            <w:r w:rsidR="003D069A" w:rsidRPr="00EF1C27">
              <w:rPr>
                <w:i/>
                <w:color w:val="000000" w:themeColor="text1"/>
                <w:kern w:val="2"/>
                <w:szCs w:val="24"/>
              </w:rPr>
              <w:t>Techninėje specifikacijoje.</w:t>
            </w:r>
          </w:p>
          <w:p w14:paraId="63043AC8" w14:textId="7FAAE175" w:rsidR="005A5832" w:rsidRDefault="00A10867" w:rsidP="00BE28F8">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BE28F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BE28F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5DC2FF3E" w14:textId="77777777" w:rsidR="005A5832" w:rsidRDefault="00A10867" w:rsidP="00BE28F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gridSpan w:val="2"/>
          </w:tcPr>
          <w:p w14:paraId="1A3B6652" w14:textId="0F70D774" w:rsidR="005A5832" w:rsidRPr="003D069A"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Default="00A10867">
            <w:pPr>
              <w:rPr>
                <w:kern w:val="2"/>
                <w:szCs w:val="24"/>
              </w:rPr>
            </w:pPr>
            <w:r>
              <w:rPr>
                <w:kern w:val="2"/>
                <w:szCs w:val="24"/>
              </w:rPr>
              <w:t xml:space="preserve">Sutarties </w:t>
            </w:r>
            <w:r w:rsidRPr="003D069A">
              <w:rPr>
                <w:color w:val="000000" w:themeColor="text1"/>
                <w:kern w:val="2"/>
                <w:szCs w:val="24"/>
              </w:rPr>
              <w:t>kaina</w:t>
            </w:r>
            <w:r>
              <w:rPr>
                <w:color w:val="FF0000"/>
                <w:kern w:val="2"/>
                <w:szCs w:val="24"/>
              </w:rPr>
              <w:t xml:space="preserve"> </w:t>
            </w:r>
            <w:r>
              <w:rPr>
                <w:kern w:val="2"/>
                <w:szCs w:val="24"/>
              </w:rPr>
              <w:t>bus perskaičiuojami:</w:t>
            </w:r>
          </w:p>
          <w:p w14:paraId="33BE06DA" w14:textId="74D952CC" w:rsidR="005A5832" w:rsidRPr="003D069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Default="00A10867" w:rsidP="00BE28F8">
            <w:pPr>
              <w:jc w:val="both"/>
              <w:rPr>
                <w:kern w:val="2"/>
                <w:szCs w:val="24"/>
              </w:rPr>
            </w:pPr>
            <w:r>
              <w:rPr>
                <w:kern w:val="2"/>
                <w:szCs w:val="24"/>
              </w:rPr>
              <w:t>Jeigu Sutarties vykdymo metu pasikeičia PVM mokėjimą reglamentuojantys teisės aktai, darantys tiesioginę įtaką Tiekėjo tiekiamų Prekių Suta</w:t>
            </w:r>
            <w:r w:rsidR="003D069A">
              <w:rPr>
                <w:kern w:val="2"/>
                <w:szCs w:val="24"/>
              </w:rPr>
              <w:t>rtyje nurodytai kainai</w:t>
            </w:r>
            <w:r>
              <w:rPr>
                <w:kern w:val="2"/>
                <w:szCs w:val="24"/>
              </w:rPr>
              <w:t>,</w:t>
            </w:r>
            <w:r w:rsidR="003D069A">
              <w:rPr>
                <w:kern w:val="2"/>
                <w:szCs w:val="24"/>
              </w:rPr>
              <w:t xml:space="preserve"> Sutarties kaina</w:t>
            </w:r>
            <w:r>
              <w:rPr>
                <w:kern w:val="2"/>
                <w:szCs w:val="24"/>
              </w:rPr>
              <w:t xml:space="preserve"> perskaičiuojami ne</w:t>
            </w:r>
            <w:r w:rsidR="003D069A">
              <w:rPr>
                <w:kern w:val="2"/>
                <w:szCs w:val="24"/>
              </w:rPr>
              <w:t>keičiant Prekių kainos</w:t>
            </w:r>
            <w:r>
              <w:rPr>
                <w:kern w:val="2"/>
                <w:szCs w:val="24"/>
              </w:rPr>
              <w:t xml:space="preserve"> be PVM. </w:t>
            </w:r>
          </w:p>
          <w:p w14:paraId="33D8CFAE" w14:textId="77777777" w:rsidR="005A5832" w:rsidRDefault="005A5832" w:rsidP="00BE28F8">
            <w:pPr>
              <w:jc w:val="both"/>
              <w:rPr>
                <w:kern w:val="2"/>
                <w:szCs w:val="24"/>
              </w:rPr>
            </w:pPr>
          </w:p>
          <w:p w14:paraId="22F59FE8" w14:textId="2A70C639" w:rsidR="005A5832" w:rsidRPr="003D069A" w:rsidRDefault="00A10867" w:rsidP="00BE28F8">
            <w:pPr>
              <w:jc w:val="both"/>
              <w:rPr>
                <w:color w:val="FF0000"/>
                <w:kern w:val="2"/>
              </w:rPr>
            </w:pPr>
            <w:r>
              <w:rPr>
                <w:kern w:val="2"/>
              </w:rPr>
              <w:t xml:space="preserve">Perskaičiavimas įforminamas Susitarimu ne vėliau kaip per </w:t>
            </w:r>
            <w:r w:rsidR="003D069A" w:rsidRPr="003D069A">
              <w:rPr>
                <w:color w:val="000000" w:themeColor="text1"/>
                <w:kern w:val="2"/>
              </w:rPr>
              <w:t>10 d. d.</w:t>
            </w:r>
            <w:r w:rsidRPr="003D069A">
              <w:rPr>
                <w:color w:val="000000" w:themeColor="text1"/>
                <w:kern w:val="2"/>
              </w:rPr>
              <w:t xml:space="preserve"> </w:t>
            </w:r>
            <w:r>
              <w:rPr>
                <w:kern w:val="2"/>
              </w:rPr>
              <w:t>nuo PVM mokėjimą reglamentuojančių teisės aktų pasikeitimo, kuris tampa neatskiriama Sutar</w:t>
            </w:r>
            <w:r w:rsidR="003D069A">
              <w:rPr>
                <w:kern w:val="2"/>
              </w:rPr>
              <w:t xml:space="preserve">ties dalimi. Perskaičiuota Sutarties </w:t>
            </w:r>
            <w:r w:rsidR="003D069A">
              <w:rPr>
                <w:kern w:val="2"/>
              </w:rPr>
              <w:lastRenderedPageBreak/>
              <w:t>kaina taikoma</w:t>
            </w:r>
            <w:r>
              <w:rPr>
                <w:kern w:val="2"/>
              </w:rPr>
              <w:t xml:space="preserve"> už tą Prekių dalį, kurios bus tiekiamos </w:t>
            </w:r>
            <w:r w:rsidRPr="003D069A">
              <w:rPr>
                <w:color w:val="000000" w:themeColor="text1"/>
                <w:kern w:val="2"/>
              </w:rPr>
              <w:t xml:space="preserve">nuo Šalių pasirašyto Susitarimo </w:t>
            </w:r>
            <w:r w:rsidR="003D069A" w:rsidRPr="003D069A">
              <w:rPr>
                <w:color w:val="000000" w:themeColor="text1"/>
                <w:kern w:val="2"/>
              </w:rPr>
              <w:t>pasirašymo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gridSpan w:val="2"/>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591CC18B" w:rsidR="005A5832" w:rsidRDefault="00A10867" w:rsidP="00BE28F8">
            <w:pPr>
              <w:jc w:val="both"/>
              <w:rPr>
                <w:kern w:val="2"/>
                <w:szCs w:val="24"/>
              </w:rPr>
            </w:pPr>
            <w:r>
              <w:rPr>
                <w:kern w:val="2"/>
                <w:szCs w:val="24"/>
              </w:rPr>
              <w:t xml:space="preserve">Pirkėjas atsiskaito su Tiekėju ne vėliau kaip per </w:t>
            </w:r>
            <w:r w:rsidR="003D069A" w:rsidRPr="003D069A">
              <w:rPr>
                <w:color w:val="000000" w:themeColor="text1"/>
                <w:kern w:val="2"/>
                <w:szCs w:val="24"/>
              </w:rPr>
              <w:t>30 kalendorinių dienų</w:t>
            </w:r>
            <w:r>
              <w:rPr>
                <w:kern w:val="2"/>
                <w:szCs w:val="24"/>
              </w:rPr>
              <w:t xml:space="preserve"> nuo Sąskaitos gavimo dienos.</w:t>
            </w:r>
          </w:p>
          <w:p w14:paraId="4A49B80B" w14:textId="77777777" w:rsidR="005A5832" w:rsidRDefault="005A5832" w:rsidP="00BE28F8">
            <w:pPr>
              <w:jc w:val="both"/>
              <w:rPr>
                <w:kern w:val="2"/>
                <w:szCs w:val="24"/>
              </w:rPr>
            </w:pPr>
          </w:p>
          <w:p w14:paraId="5D1F8A09" w14:textId="5456DFD0" w:rsidR="005A5832" w:rsidRDefault="003D069A" w:rsidP="00BE28F8">
            <w:pPr>
              <w:jc w:val="both"/>
              <w:rPr>
                <w:color w:val="000000"/>
                <w:kern w:val="2"/>
                <w:szCs w:val="24"/>
                <w:shd w:val="clear" w:color="auto" w:fill="FFFFFF"/>
              </w:rPr>
            </w:pPr>
            <w:r>
              <w:rPr>
                <w:color w:val="000000"/>
                <w:kern w:val="2"/>
                <w:szCs w:val="24"/>
                <w:shd w:val="clear" w:color="auto" w:fill="FFFFFF"/>
              </w:rPr>
              <w:t>Apmokėjimo sąlygos</w:t>
            </w:r>
            <w:r w:rsidR="00A10867">
              <w:rPr>
                <w:color w:val="4472C4"/>
                <w:kern w:val="2"/>
                <w:szCs w:val="24"/>
                <w:shd w:val="clear" w:color="auto" w:fill="FFFFFF"/>
              </w:rPr>
              <w:t>:</w:t>
            </w:r>
            <w:r w:rsidR="00A10867">
              <w:rPr>
                <w:color w:val="FF0000"/>
                <w:kern w:val="2"/>
                <w:szCs w:val="24"/>
                <w:shd w:val="clear" w:color="auto" w:fill="FFFFFF"/>
              </w:rPr>
              <w:t xml:space="preserve"> </w:t>
            </w:r>
            <w:r w:rsidR="00A10867" w:rsidRPr="003D069A">
              <w:rPr>
                <w:color w:val="000000" w:themeColor="text1"/>
                <w:kern w:val="2"/>
                <w:szCs w:val="24"/>
                <w:shd w:val="clear" w:color="auto" w:fill="FFFFFF"/>
              </w:rPr>
              <w:t>įvykdžius visus sutartinius įsipareigojimus,</w:t>
            </w:r>
            <w:r w:rsidRPr="003D069A">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EF1C27" w:rsidRDefault="00A10867">
            <w:pPr>
              <w:rPr>
                <w:b/>
                <w:bCs/>
                <w:kern w:val="2"/>
                <w:szCs w:val="24"/>
              </w:rPr>
            </w:pPr>
            <w:r w:rsidRPr="00EF1C27">
              <w:rPr>
                <w:b/>
                <w:bCs/>
                <w:kern w:val="2"/>
                <w:szCs w:val="24"/>
              </w:rPr>
              <w:t>6.1. Garantinis terminas</w:t>
            </w:r>
          </w:p>
        </w:tc>
        <w:tc>
          <w:tcPr>
            <w:tcW w:w="6831" w:type="dxa"/>
            <w:gridSpan w:val="2"/>
          </w:tcPr>
          <w:p w14:paraId="2ADF4466" w14:textId="5176465C" w:rsidR="009A1048" w:rsidRPr="00BE28F8" w:rsidRDefault="00A10867" w:rsidP="00BE28F8">
            <w:pPr>
              <w:jc w:val="both"/>
              <w:rPr>
                <w:kern w:val="2"/>
                <w:szCs w:val="24"/>
              </w:rPr>
            </w:pPr>
            <w:r w:rsidRPr="00BE28F8">
              <w:rPr>
                <w:kern w:val="2"/>
                <w:szCs w:val="24"/>
              </w:rPr>
              <w:t xml:space="preserve">Prekėms nustatomas Tiekėjo </w:t>
            </w:r>
            <w:r w:rsidRPr="00244A14">
              <w:rPr>
                <w:kern w:val="2"/>
                <w:szCs w:val="24"/>
              </w:rPr>
              <w:t xml:space="preserve">pasiūlytas </w:t>
            </w:r>
            <w:r w:rsidR="00EE6415" w:rsidRPr="00244A14">
              <w:rPr>
                <w:kern w:val="2"/>
                <w:szCs w:val="24"/>
              </w:rPr>
              <w:t xml:space="preserve">........... </w:t>
            </w:r>
            <w:r w:rsidRPr="00244A14">
              <w:rPr>
                <w:kern w:val="2"/>
                <w:szCs w:val="24"/>
              </w:rPr>
              <w:t>Garantinis terminas</w:t>
            </w:r>
            <w:r w:rsidR="00EE6415" w:rsidRPr="00244A14">
              <w:rPr>
                <w:kern w:val="2"/>
                <w:szCs w:val="24"/>
              </w:rPr>
              <w:t>.</w:t>
            </w:r>
            <w:r w:rsidR="009A1048" w:rsidRPr="00244A14">
              <w:rPr>
                <w:bCs/>
                <w:kern w:val="2"/>
                <w:szCs w:val="24"/>
              </w:rPr>
              <w:t xml:space="preserve"> </w:t>
            </w:r>
          </w:p>
          <w:p w14:paraId="563941A5" w14:textId="5042BC26" w:rsidR="005A5832" w:rsidRPr="009A1048" w:rsidRDefault="009A1048" w:rsidP="00BE28F8">
            <w:pPr>
              <w:jc w:val="both"/>
              <w:rPr>
                <w:b/>
                <w:bCs/>
                <w:kern w:val="2"/>
                <w:szCs w:val="24"/>
              </w:rPr>
            </w:pPr>
            <w:r w:rsidRPr="009A1048">
              <w:rPr>
                <w:kern w:val="2"/>
                <w:szCs w:val="24"/>
              </w:rPr>
              <w:t>Garantinis terminas, skaičiuojamas nuo Prekių perdavimo–priėmimo akto ar Sąskaitos (kai Prekių perdavimo–priėmimo aktas nėra pasirašomas) pasirašymo die</w:t>
            </w:r>
            <w:bookmarkStart w:id="0" w:name="_GoBack"/>
            <w:bookmarkEnd w:id="0"/>
            <w:r w:rsidRPr="009A1048">
              <w:rPr>
                <w:kern w:val="2"/>
                <w:szCs w:val="24"/>
              </w:rPr>
              <w:t>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sidRPr="00EF1C27">
              <w:rPr>
                <w:b/>
                <w:bCs/>
                <w:kern w:val="2"/>
                <w:szCs w:val="24"/>
              </w:rPr>
              <w:t>6.2. Garantinė priežiūra</w:t>
            </w:r>
          </w:p>
        </w:tc>
        <w:tc>
          <w:tcPr>
            <w:tcW w:w="6831" w:type="dxa"/>
            <w:gridSpan w:val="2"/>
          </w:tcPr>
          <w:p w14:paraId="35874CF8" w14:textId="435070A7" w:rsidR="008B2BCB" w:rsidRPr="00EF1C27" w:rsidRDefault="00EF1C27" w:rsidP="00BE28F8">
            <w:pPr>
              <w:jc w:val="both"/>
              <w:rPr>
                <w:kern w:val="2"/>
                <w:szCs w:val="24"/>
              </w:rPr>
            </w:pPr>
            <w:r w:rsidRPr="00EF1C27">
              <w:rPr>
                <w:kern w:val="2"/>
                <w:szCs w:val="24"/>
              </w:rPr>
              <w:t>Garantinis remontas turės būti atliekamas perkančiosios organizacijos patalpose, arba pardavėjui pačiam išsivežant savivartį į jo remonto dirbtuves.</w:t>
            </w:r>
          </w:p>
          <w:p w14:paraId="7F305FC3" w14:textId="22A08F87" w:rsidR="005A5832" w:rsidRDefault="008B2BCB" w:rsidP="00BE28F8">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 xml:space="preserve">Sutarties vykdymui pasitelkiami </w:t>
            </w:r>
            <w:proofErr w:type="spellStart"/>
            <w:r>
              <w:rPr>
                <w:b/>
                <w:bCs/>
                <w:kern w:val="2"/>
                <w:szCs w:val="24"/>
              </w:rPr>
              <w:t>subtiekėjai</w:t>
            </w:r>
            <w:proofErr w:type="spellEnd"/>
            <w:r>
              <w:rPr>
                <w:b/>
                <w:bCs/>
                <w:kern w:val="2"/>
                <w:szCs w:val="24"/>
              </w:rPr>
              <w:t xml:space="preserve"> ir (ar) specialistai</w:t>
            </w:r>
          </w:p>
        </w:tc>
        <w:tc>
          <w:tcPr>
            <w:tcW w:w="6831" w:type="dxa"/>
            <w:gridSpan w:val="2"/>
          </w:tcPr>
          <w:p w14:paraId="35EE1770" w14:textId="77777777" w:rsidR="005A5832" w:rsidRDefault="00A10867" w:rsidP="00BE28F8">
            <w:pPr>
              <w:jc w:val="both"/>
              <w:rPr>
                <w:kern w:val="2"/>
                <w:szCs w:val="24"/>
              </w:rPr>
            </w:pPr>
            <w:r>
              <w:rPr>
                <w:kern w:val="2"/>
                <w:szCs w:val="24"/>
              </w:rPr>
              <w:t xml:space="preserve">Sutarties vykdymui </w:t>
            </w:r>
            <w:proofErr w:type="spellStart"/>
            <w:r>
              <w:rPr>
                <w:kern w:val="2"/>
                <w:szCs w:val="24"/>
              </w:rPr>
              <w:t>subtiekėjai</w:t>
            </w:r>
            <w:proofErr w:type="spellEnd"/>
            <w:r>
              <w:rPr>
                <w:kern w:val="2"/>
                <w:szCs w:val="24"/>
              </w:rPr>
              <w:t xml:space="preserve"> ir (ar) specialistai nepasitelkiami.</w:t>
            </w:r>
          </w:p>
          <w:p w14:paraId="0A05E986" w14:textId="77777777" w:rsidR="005A5832" w:rsidRDefault="005A5832" w:rsidP="00BE28F8">
            <w:pPr>
              <w:jc w:val="both"/>
              <w:rPr>
                <w:kern w:val="2"/>
                <w:szCs w:val="24"/>
              </w:rPr>
            </w:pPr>
          </w:p>
          <w:p w14:paraId="1FDC783F" w14:textId="77777777" w:rsidR="005A5832" w:rsidRPr="00166865" w:rsidRDefault="00A10867" w:rsidP="00BE28F8">
            <w:pPr>
              <w:jc w:val="both"/>
              <w:rPr>
                <w:kern w:val="2"/>
                <w:szCs w:val="24"/>
              </w:rPr>
            </w:pPr>
            <w:r w:rsidRPr="00166865">
              <w:rPr>
                <w:kern w:val="2"/>
                <w:szCs w:val="24"/>
              </w:rPr>
              <w:t>arba</w:t>
            </w:r>
          </w:p>
          <w:p w14:paraId="67FDD610" w14:textId="77777777" w:rsidR="005A5832" w:rsidRDefault="005A5832" w:rsidP="00BE28F8">
            <w:pPr>
              <w:jc w:val="both"/>
              <w:rPr>
                <w:kern w:val="2"/>
                <w:szCs w:val="24"/>
              </w:rPr>
            </w:pPr>
          </w:p>
          <w:p w14:paraId="100A011A" w14:textId="77777777" w:rsidR="005A5832" w:rsidRDefault="00A10867" w:rsidP="00BE28F8">
            <w:pPr>
              <w:jc w:val="both"/>
              <w:rPr>
                <w:b/>
                <w:bCs/>
                <w:kern w:val="2"/>
                <w:szCs w:val="24"/>
              </w:rPr>
            </w:pPr>
            <w:r>
              <w:rPr>
                <w:kern w:val="2"/>
                <w:szCs w:val="24"/>
              </w:rPr>
              <w:t xml:space="preserve">Sutarties vykdymui pasitelkiami </w:t>
            </w:r>
            <w:proofErr w:type="spellStart"/>
            <w:r>
              <w:rPr>
                <w:kern w:val="2"/>
                <w:szCs w:val="24"/>
              </w:rPr>
              <w:t>subtiekėjai</w:t>
            </w:r>
            <w:proofErr w:type="spellEnd"/>
            <w:r>
              <w:rPr>
                <w:kern w:val="2"/>
                <w:szCs w:val="24"/>
              </w:rPr>
              <w:t xml:space="preserve"> ir (ar) specialistai yra nurodyti Sutarties priede Nr. </w:t>
            </w:r>
            <w:r w:rsidRPr="00EA3E6F">
              <w:rPr>
                <w:kern w:val="2"/>
                <w:szCs w:val="24"/>
              </w:rPr>
              <w:t>[...]</w:t>
            </w:r>
            <w:r>
              <w:rPr>
                <w:kern w:val="2"/>
                <w:szCs w:val="24"/>
              </w:rPr>
              <w:t xml:space="preserve"> „Sutarties vykdymui pasitelkiami </w:t>
            </w:r>
            <w:proofErr w:type="spellStart"/>
            <w:r>
              <w:rPr>
                <w:kern w:val="2"/>
                <w:szCs w:val="24"/>
              </w:rPr>
              <w:t>subtiekėjai</w:t>
            </w:r>
            <w:proofErr w:type="spellEnd"/>
            <w:r>
              <w:rPr>
                <w:kern w:val="2"/>
                <w:szCs w:val="24"/>
              </w:rPr>
              <w:t xml:space="preserve">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lastRenderedPageBreak/>
              <w:t>8.1. Prievolių pagal Sutartį įvykdymo užtikrinimas</w:t>
            </w:r>
          </w:p>
        </w:tc>
        <w:tc>
          <w:tcPr>
            <w:tcW w:w="6831" w:type="dxa"/>
            <w:gridSpan w:val="2"/>
          </w:tcPr>
          <w:p w14:paraId="4C0ADC59" w14:textId="4F048AB0" w:rsidR="005A5832" w:rsidRDefault="00A10867">
            <w:pPr>
              <w:rPr>
                <w:kern w:val="2"/>
                <w:szCs w:val="24"/>
              </w:rPr>
            </w:pPr>
            <w:r>
              <w:rPr>
                <w:kern w:val="2"/>
                <w:szCs w:val="24"/>
              </w:rPr>
              <w:t>Prievolių pagal Sutartį įvykdym</w:t>
            </w:r>
            <w:r w:rsidR="005866B9">
              <w:rPr>
                <w:kern w:val="2"/>
                <w:szCs w:val="24"/>
              </w:rPr>
              <w:t>o</w:t>
            </w:r>
            <w:r>
              <w:rPr>
                <w:kern w:val="2"/>
                <w:szCs w:val="24"/>
              </w:rPr>
              <w:t xml:space="preserve"> užtikrinamas </w:t>
            </w:r>
          </w:p>
          <w:p w14:paraId="57B4149A" w14:textId="77777777" w:rsidR="005A5832" w:rsidRDefault="00A10867">
            <w:pPr>
              <w:rPr>
                <w:kern w:val="2"/>
                <w:szCs w:val="24"/>
              </w:rPr>
            </w:pPr>
            <w:r>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D43EAC" w:rsidRDefault="00A10867" w:rsidP="00BE28F8">
            <w:pPr>
              <w:jc w:val="both"/>
              <w:rPr>
                <w:color w:val="FF0000"/>
                <w:kern w:val="2"/>
                <w:szCs w:val="24"/>
              </w:rPr>
            </w:pPr>
            <w:r>
              <w:rPr>
                <w:color w:val="000000"/>
                <w:kern w:val="2"/>
                <w:szCs w:val="24"/>
              </w:rPr>
              <w:t>Jei Pirkėjas, gavęs tinkamai pateiktą ir užpildytą Sąskaitą, uždelsia a</w:t>
            </w:r>
            <w:r w:rsidR="00D43EAC">
              <w:rPr>
                <w:color w:val="000000"/>
                <w:kern w:val="2"/>
                <w:szCs w:val="24"/>
              </w:rPr>
              <w:t>tsiskaityti už tinkamai Tiekėjo perduotą kokybišką Prekę</w:t>
            </w:r>
            <w:r>
              <w:rPr>
                <w:color w:val="000000"/>
                <w:kern w:val="2"/>
                <w:szCs w:val="24"/>
              </w:rPr>
              <w:t xml:space="preserve"> per Sutartyje nurodytą terminą, Tiekėjas nuo kitos nei nustatytas terminas </w:t>
            </w:r>
            <w:r w:rsidRPr="00D43EAC">
              <w:rPr>
                <w:color w:val="000000" w:themeColor="text1"/>
                <w:kern w:val="2"/>
                <w:szCs w:val="24"/>
              </w:rPr>
              <w:t>dienos skaičiuoja Pirkėjui 0,02 (dvi šimtosios) procento</w:t>
            </w:r>
            <w:r w:rsidR="00D43EAC" w:rsidRPr="00D43EAC">
              <w:rPr>
                <w:color w:val="000000" w:themeColor="text1"/>
                <w:kern w:val="2"/>
                <w:szCs w:val="24"/>
              </w:rPr>
              <w:t xml:space="preserve"> </w:t>
            </w:r>
            <w:r w:rsidRPr="00D43EAC">
              <w:rPr>
                <w:color w:val="000000" w:themeColor="text1"/>
                <w:kern w:val="2"/>
                <w:szCs w:val="24"/>
              </w:rPr>
              <w:t xml:space="preserve">dydžio delspinigius nuo neapmokėtos sumos be PVM už kiekvieną vėlavimo </w:t>
            </w:r>
            <w:r w:rsidR="00D43EAC" w:rsidRPr="00D43EAC">
              <w:rPr>
                <w:color w:val="000000" w:themeColor="text1"/>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907862C" w14:textId="6FE3E708" w:rsidR="005A5832" w:rsidRPr="00D43EAC" w:rsidRDefault="00A10867" w:rsidP="00BE28F8">
            <w:pPr>
              <w:jc w:val="both"/>
              <w:rPr>
                <w:color w:val="000000" w:themeColor="text1"/>
                <w:kern w:val="2"/>
                <w:szCs w:val="24"/>
              </w:rPr>
            </w:pPr>
            <w:r w:rsidRPr="00D43EAC">
              <w:rPr>
                <w:color w:val="000000" w:themeColor="text1"/>
                <w:kern w:val="2"/>
                <w:szCs w:val="24"/>
              </w:rPr>
              <w:t>9</w:t>
            </w:r>
            <w:r w:rsidRPr="00E468B8">
              <w:rPr>
                <w:color w:val="000000" w:themeColor="text1"/>
                <w:kern w:val="2"/>
                <w:szCs w:val="24"/>
              </w:rPr>
              <w:t xml:space="preserve">.2.1. </w:t>
            </w:r>
            <w:r w:rsidRPr="00D43EAC">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Pr>
                <w:color w:val="000000"/>
                <w:kern w:val="2"/>
                <w:szCs w:val="24"/>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728E73" w:rsidR="005A5832" w:rsidRDefault="00A10867" w:rsidP="00BE28F8">
            <w:pPr>
              <w:jc w:val="both"/>
              <w:rPr>
                <w:kern w:val="2"/>
                <w:szCs w:val="24"/>
              </w:rPr>
            </w:pPr>
            <w:r w:rsidRPr="00D43EAC">
              <w:rPr>
                <w:color w:val="000000" w:themeColor="text1"/>
                <w:kern w:val="2"/>
                <w:szCs w:val="24"/>
              </w:rPr>
              <w:t xml:space="preserve">Nutraukus Sutartį dėl esminio Sutarties pažeidimo, nustatyto Sutarties Specialiosiose sąlygose, mokama </w:t>
            </w:r>
            <w:r w:rsidR="00D43EAC" w:rsidRPr="00D43EAC">
              <w:rPr>
                <w:color w:val="000000" w:themeColor="text1"/>
                <w:kern w:val="2"/>
                <w:szCs w:val="24"/>
              </w:rPr>
              <w:t>5</w:t>
            </w:r>
            <w:r w:rsidRPr="00D43EAC">
              <w:rPr>
                <w:color w:val="000000" w:themeColor="text1"/>
                <w:kern w:val="2"/>
                <w:szCs w:val="24"/>
              </w:rPr>
              <w:t xml:space="preserve"> 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w:t>
            </w:r>
            <w:proofErr w:type="spellStart"/>
            <w:r>
              <w:rPr>
                <w:b/>
                <w:bCs/>
                <w:kern w:val="2"/>
                <w:szCs w:val="24"/>
              </w:rPr>
              <w:t>subtiekėjų</w:t>
            </w:r>
            <w:proofErr w:type="spellEnd"/>
            <w:r>
              <w:rPr>
                <w:b/>
                <w:bCs/>
                <w:kern w:val="2"/>
                <w:szCs w:val="24"/>
              </w:rPr>
              <w:t xml:space="preserve"> ar specialistų pakeitimo / naujų </w:t>
            </w:r>
            <w:proofErr w:type="spellStart"/>
            <w:r>
              <w:rPr>
                <w:b/>
                <w:bCs/>
                <w:kern w:val="2"/>
                <w:szCs w:val="24"/>
              </w:rPr>
              <w:t>subtiekėjų</w:t>
            </w:r>
            <w:proofErr w:type="spellEnd"/>
            <w:r>
              <w:rPr>
                <w:b/>
                <w:bCs/>
                <w:kern w:val="2"/>
                <w:szCs w:val="24"/>
              </w:rPr>
              <w:t xml:space="preserve"> pasitelkimo nesilaikant Bendrosiose sąlygose nurodytos </w:t>
            </w:r>
            <w:proofErr w:type="spellStart"/>
            <w:r>
              <w:rPr>
                <w:b/>
                <w:bCs/>
                <w:kern w:val="2"/>
                <w:szCs w:val="24"/>
              </w:rPr>
              <w:t>subtiekėjų</w:t>
            </w:r>
            <w:proofErr w:type="spellEnd"/>
            <w:r>
              <w:rPr>
                <w:b/>
                <w:bCs/>
                <w:kern w:val="2"/>
                <w:szCs w:val="24"/>
              </w:rPr>
              <w:t xml:space="preserve">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nepasiekimo </w:t>
            </w:r>
            <w:r>
              <w:rPr>
                <w:b/>
                <w:bCs/>
                <w:kern w:val="2"/>
                <w:szCs w:val="24"/>
              </w:rPr>
              <w:lastRenderedPageBreak/>
              <w:t>Sutarties vykdymo metu</w:t>
            </w:r>
          </w:p>
        </w:tc>
        <w:tc>
          <w:tcPr>
            <w:tcW w:w="6831" w:type="dxa"/>
            <w:gridSpan w:val="2"/>
          </w:tcPr>
          <w:p w14:paraId="23D1CCF9" w14:textId="78EA06E4" w:rsidR="005A5832" w:rsidRDefault="00A10867">
            <w:pPr>
              <w:rPr>
                <w:color w:val="4472C4"/>
                <w:kern w:val="2"/>
                <w:szCs w:val="24"/>
              </w:rPr>
            </w:pPr>
            <w:r>
              <w:rPr>
                <w:kern w:val="2"/>
                <w:szCs w:val="24"/>
              </w:rPr>
              <w:lastRenderedPageBreak/>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E468B8" w:rsidRDefault="00A10867">
            <w:pPr>
              <w:rPr>
                <w:b/>
                <w:bCs/>
                <w:kern w:val="2"/>
                <w:szCs w:val="24"/>
              </w:rPr>
            </w:pPr>
            <w:r w:rsidRPr="00E468B8">
              <w:rPr>
                <w:b/>
                <w:bCs/>
                <w:kern w:val="2"/>
                <w:szCs w:val="24"/>
              </w:rPr>
              <w:lastRenderedPageBreak/>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B2271A">
            <w:pPr>
              <w:jc w:val="both"/>
              <w:rPr>
                <w:kern w:val="2"/>
                <w:szCs w:val="24"/>
              </w:rPr>
            </w:pPr>
            <w:r>
              <w:rPr>
                <w:kern w:val="2"/>
                <w:szCs w:val="24"/>
              </w:rPr>
              <w:t>Ši Sutartis laikoma sudaryta ir įsigalioja nuo Sutarties pasirašymo dienos (antrosios Šalies pasirašymo dieną).</w:t>
            </w:r>
          </w:p>
          <w:p w14:paraId="792D06D7" w14:textId="66385B0E" w:rsidR="005A5832" w:rsidRDefault="00A10867" w:rsidP="00B2271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F773A2">
              <w:rPr>
                <w:color w:val="000000"/>
                <w:kern w:val="2"/>
                <w:szCs w:val="24"/>
              </w:rPr>
              <w:t>4</w:t>
            </w:r>
            <w:r w:rsidR="00D43EAC" w:rsidRPr="00D43EAC">
              <w:rPr>
                <w:color w:val="000000" w:themeColor="text1"/>
                <w:kern w:val="2"/>
                <w:szCs w:val="24"/>
              </w:rPr>
              <w:t xml:space="preserve"> mėnesiai (įskaitant apmokėjimo terminą).</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2628E7D" w:rsidR="005A5832" w:rsidRPr="00D43EAC" w:rsidRDefault="00A10867" w:rsidP="00B2271A">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3BA68289" w14:textId="77777777" w:rsidR="00D43EAC" w:rsidRPr="002B69B6" w:rsidRDefault="00D43EAC" w:rsidP="00B2271A">
            <w:pPr>
              <w:jc w:val="both"/>
              <w:rPr>
                <w:color w:val="000000" w:themeColor="text1"/>
                <w:kern w:val="2"/>
                <w:szCs w:val="24"/>
              </w:rPr>
            </w:pPr>
            <w:r w:rsidRPr="002B69B6">
              <w:rPr>
                <w:color w:val="000000" w:themeColor="text1"/>
                <w:kern w:val="2"/>
                <w:szCs w:val="24"/>
              </w:rPr>
              <w:t>11.2.1. jeigu Tiekėjas nevykdo prisiimtų įsipareigojimų už Sutartyje nustatytą Sutarties kainą;</w:t>
            </w:r>
          </w:p>
          <w:p w14:paraId="7DEA92C3" w14:textId="77777777" w:rsidR="00D43EAC" w:rsidRPr="002B69B6" w:rsidRDefault="00D43EAC" w:rsidP="00B2271A">
            <w:pPr>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11.2.2. jeigu Tiekėjas nesilaiko Sutartyje nustatytų Prekių tiekimo terminų 2 (du) kartus iš eilės arba vėluoja pristatyti Prekes daugiau nei 10 darbo dienų negu Sutartyje nustatytas Prekių pristatymo terminas;</w:t>
            </w:r>
          </w:p>
          <w:p w14:paraId="2B0D509B"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38DA1743"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11.2.4. Tiekėjas pažeidžia Prekių pristatymo terminus ir dėl Prekių pristatymo vėlavimo Prekės tampa nebereikalingos;</w:t>
            </w:r>
          </w:p>
          <w:p w14:paraId="21BB2DB9"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11.2.5. Tiekėjas daugiau kaip 2 (du) kartus pristato Prekes, kurios neatitinka Sutartyje ir (ar) Įstatymuose nustatytų reikalavimų Prekėms;</w:t>
            </w:r>
          </w:p>
          <w:p w14:paraId="24D5D785"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3AB9BD78" w:rsidR="005A5832" w:rsidRDefault="00D43EAC" w:rsidP="00B2271A">
            <w:pPr>
              <w:spacing w:line="257" w:lineRule="auto"/>
              <w:jc w:val="both"/>
              <w:rPr>
                <w:rFonts w:eastAsia="Arial"/>
                <w:color w:val="FF0000"/>
                <w:kern w:val="2"/>
                <w:szCs w:val="24"/>
              </w:rPr>
            </w:pPr>
            <w:r w:rsidRPr="002B69B6">
              <w:rPr>
                <w:rFonts w:eastAsia="Arial"/>
                <w:color w:val="000000" w:themeColor="text1"/>
                <w:kern w:val="2"/>
                <w:szCs w:val="24"/>
                <w:lang w:val="lt"/>
              </w:rPr>
              <w:t xml:space="preserve">11.2.7. Tiekėjas pažeidžia Bendrųjų sąlygų nuostatas dėl Sutarties vykdymui pasitelkiamų naujų </w:t>
            </w:r>
            <w:proofErr w:type="spellStart"/>
            <w:r w:rsidRPr="002B69B6">
              <w:rPr>
                <w:rFonts w:eastAsia="Arial"/>
                <w:color w:val="000000" w:themeColor="text1"/>
                <w:kern w:val="2"/>
                <w:szCs w:val="24"/>
                <w:lang w:val="lt"/>
              </w:rPr>
              <w:t>subtiekėjų</w:t>
            </w:r>
            <w:proofErr w:type="spellEnd"/>
            <w:r w:rsidRPr="002B69B6">
              <w:rPr>
                <w:rFonts w:eastAsia="Arial"/>
                <w:color w:val="000000" w:themeColor="text1"/>
                <w:kern w:val="2"/>
                <w:szCs w:val="24"/>
                <w:lang w:val="lt"/>
              </w:rPr>
              <w:t xml:space="preserve"> ir (ar specialistų) / esamų </w:t>
            </w:r>
            <w:proofErr w:type="spellStart"/>
            <w:r w:rsidRPr="002B69B6">
              <w:rPr>
                <w:rFonts w:eastAsia="Arial"/>
                <w:color w:val="000000" w:themeColor="text1"/>
                <w:kern w:val="2"/>
                <w:szCs w:val="24"/>
                <w:lang w:val="lt"/>
              </w:rPr>
              <w:t>subtiekėjų</w:t>
            </w:r>
            <w:proofErr w:type="spellEnd"/>
            <w:r w:rsidRPr="002B69B6">
              <w:rPr>
                <w:rFonts w:eastAsia="Arial"/>
                <w:color w:val="000000" w:themeColor="text1"/>
                <w:kern w:val="2"/>
                <w:szCs w:val="24"/>
                <w:lang w:val="lt"/>
              </w:rPr>
              <w:t xml:space="preserve"> ir (ar) specialistų keitimo.</w:t>
            </w:r>
          </w:p>
        </w:tc>
      </w:tr>
      <w:tr w:rsidR="005A5832" w14:paraId="62F6599E" w14:textId="77777777">
        <w:trPr>
          <w:trHeight w:val="300"/>
        </w:trPr>
        <w:tc>
          <w:tcPr>
            <w:tcW w:w="9535" w:type="dxa"/>
            <w:gridSpan w:val="4"/>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7569B5E6" w14:textId="77777777" w:rsidR="00EE6415" w:rsidRPr="00EE6415" w:rsidRDefault="00A10867" w:rsidP="00EE6415">
            <w:pPr>
              <w:pStyle w:val="prastasistinklapis"/>
              <w:spacing w:before="0" w:beforeAutospacing="0" w:after="0" w:afterAutospacing="0"/>
              <w:jc w:val="both"/>
              <w:rPr>
                <w:rFonts w:ascii="Times New Roman" w:hAnsi="Times New Roman" w:cs="Times New Roman"/>
                <w:iCs/>
              </w:rPr>
            </w:pPr>
            <w:r w:rsidRPr="00EE6415">
              <w:rPr>
                <w:rFonts w:ascii="Times New Roman" w:hAnsi="Times New Roman" w:cs="Times New Roman"/>
                <w:color w:val="000000"/>
                <w:kern w:val="2"/>
                <w:shd w:val="clear" w:color="auto" w:fill="FFFFFF"/>
              </w:rPr>
              <w:t xml:space="preserve">Aplinkosauginiai kriterijai Prekėms nustatomi </w:t>
            </w:r>
            <w:r w:rsidR="00EE6415" w:rsidRPr="00EE6415">
              <w:rPr>
                <w:rFonts w:ascii="Times New Roman" w:hAnsi="Times New Roman" w:cs="Times New Roman"/>
                <w:iCs/>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EE6415" w:rsidRPr="00EE6415">
              <w:rPr>
                <w:rFonts w:ascii="Times New Roman" w:hAnsi="Times New Roman" w:cs="Times New Roman"/>
              </w:rPr>
              <w:t>4.4.4.4. papunkčiu perkama prekė yra tvirta, ilgaamžė, funkcionali, ji ar jos sudedamosios dalys tinka naudoti daug kartų ir (ar) lengvai pataisomos, ir (ar) pakeičiamos</w:t>
            </w:r>
            <w:r w:rsidR="00EE6415" w:rsidRPr="00EE6415">
              <w:rPr>
                <w:rFonts w:ascii="Times New Roman" w:hAnsi="Times New Roman" w:cs="Times New Roman"/>
                <w:iCs/>
              </w:rPr>
              <w:t>.</w:t>
            </w:r>
          </w:p>
          <w:p w14:paraId="5E3819D0" w14:textId="1EA32FB3" w:rsidR="005A5832" w:rsidRDefault="005A5832" w:rsidP="00B2271A">
            <w:pPr>
              <w:jc w:val="both"/>
              <w:rPr>
                <w:b/>
                <w:bCs/>
                <w:kern w:val="2"/>
                <w:szCs w:val="24"/>
              </w:rPr>
            </w:pP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35E55601" w14:textId="3049A69E"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36152C1" w:rsidR="005A5832" w:rsidRDefault="00A33687">
            <w:pPr>
              <w:jc w:val="cente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001676E" w:rsidR="005A5832" w:rsidRDefault="00D5770B">
            <w:pPr>
              <w:jc w:val="cente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987382">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415BB2" w14:textId="77777777" w:rsidR="00092590" w:rsidRDefault="00092590">
      <w:pPr>
        <w:rPr>
          <w:kern w:val="2"/>
          <w:sz w:val="22"/>
          <w:szCs w:val="22"/>
          <w:lang w:val="en-US"/>
        </w:rPr>
      </w:pPr>
      <w:r>
        <w:rPr>
          <w:kern w:val="2"/>
          <w:sz w:val="22"/>
          <w:szCs w:val="22"/>
          <w:lang w:val="en-US"/>
        </w:rPr>
        <w:separator/>
      </w:r>
    </w:p>
  </w:endnote>
  <w:endnote w:type="continuationSeparator" w:id="0">
    <w:p w14:paraId="47F9D469" w14:textId="77777777" w:rsidR="00092590" w:rsidRDefault="00092590">
      <w:pPr>
        <w:rPr>
          <w:kern w:val="2"/>
          <w:sz w:val="22"/>
          <w:szCs w:val="22"/>
          <w:lang w:val="en-US"/>
        </w:rPr>
      </w:pPr>
      <w:r>
        <w:rPr>
          <w:kern w:val="2"/>
          <w:sz w:val="22"/>
          <w:szCs w:val="22"/>
          <w:lang w:val="en-US"/>
        </w:rPr>
        <w:continuationSeparator/>
      </w:r>
    </w:p>
  </w:endnote>
  <w:endnote w:type="continuationNotice" w:id="1">
    <w:p w14:paraId="54E238C2" w14:textId="77777777" w:rsidR="00092590" w:rsidRDefault="0009259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E0DDD" w14:textId="77777777" w:rsidR="00092590" w:rsidRDefault="00092590">
      <w:pPr>
        <w:rPr>
          <w:kern w:val="2"/>
          <w:sz w:val="22"/>
          <w:szCs w:val="22"/>
          <w:lang w:val="en-US"/>
        </w:rPr>
      </w:pPr>
      <w:r>
        <w:rPr>
          <w:kern w:val="2"/>
          <w:sz w:val="22"/>
          <w:szCs w:val="22"/>
          <w:lang w:val="en-US"/>
        </w:rPr>
        <w:separator/>
      </w:r>
    </w:p>
  </w:footnote>
  <w:footnote w:type="continuationSeparator" w:id="0">
    <w:p w14:paraId="7F271F1D" w14:textId="77777777" w:rsidR="00092590" w:rsidRDefault="00092590">
      <w:pPr>
        <w:rPr>
          <w:kern w:val="2"/>
          <w:sz w:val="22"/>
          <w:szCs w:val="22"/>
          <w:lang w:val="en-US"/>
        </w:rPr>
      </w:pPr>
      <w:r>
        <w:rPr>
          <w:kern w:val="2"/>
          <w:sz w:val="22"/>
          <w:szCs w:val="22"/>
          <w:lang w:val="en-US"/>
        </w:rPr>
        <w:continuationSeparator/>
      </w:r>
    </w:p>
  </w:footnote>
  <w:footnote w:type="continuationNotice" w:id="1">
    <w:p w14:paraId="5DC14094" w14:textId="77777777" w:rsidR="00092590" w:rsidRDefault="00092590">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7969261"/>
      <w:docPartObj>
        <w:docPartGallery w:val="Page Numbers (Top of Page)"/>
        <w:docPartUnique/>
      </w:docPartObj>
    </w:sdtPr>
    <w:sdtEndPr/>
    <w:sdtContent>
      <w:p w14:paraId="7B1A7C69" w14:textId="70991DC9" w:rsidR="00DF404A" w:rsidRDefault="00DF404A">
        <w:pPr>
          <w:pStyle w:val="Antrats"/>
          <w:jc w:val="center"/>
        </w:pPr>
        <w:r>
          <w:fldChar w:fldCharType="begin"/>
        </w:r>
        <w:r>
          <w:instrText>PAGE   \* MERGEFORMAT</w:instrText>
        </w:r>
        <w:r>
          <w:fldChar w:fldCharType="separate"/>
        </w:r>
        <w:r w:rsidR="00244A14">
          <w:rPr>
            <w:noProof/>
          </w:rPr>
          <w:t>6</w:t>
        </w:r>
        <w:r>
          <w:fldChar w:fldCharType="end"/>
        </w:r>
      </w:p>
    </w:sdtContent>
  </w:sdt>
  <w:p w14:paraId="62076B3D" w14:textId="2816507C" w:rsidR="003D069A" w:rsidRPr="00A10867" w:rsidRDefault="003D069A" w:rsidP="00A10867">
    <w:pPr>
      <w:tabs>
        <w:tab w:val="center" w:pos="4819"/>
        <w:tab w:val="right" w:pos="9638"/>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851BB7" w14:textId="2FBF5D4E" w:rsidR="00987382" w:rsidRDefault="00987382">
    <w:pPr>
      <w:pStyle w:val="Antrats"/>
      <w:jc w:val="center"/>
    </w:pPr>
  </w:p>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092590"/>
    <w:rsid w:val="000A3A7F"/>
    <w:rsid w:val="000A4FDD"/>
    <w:rsid w:val="000D2971"/>
    <w:rsid w:val="000D790C"/>
    <w:rsid w:val="00166865"/>
    <w:rsid w:val="001747DC"/>
    <w:rsid w:val="001A3C39"/>
    <w:rsid w:val="001B4225"/>
    <w:rsid w:val="002276E2"/>
    <w:rsid w:val="00244A14"/>
    <w:rsid w:val="0027098D"/>
    <w:rsid w:val="00347E72"/>
    <w:rsid w:val="0039251E"/>
    <w:rsid w:val="003D069A"/>
    <w:rsid w:val="003E6AFA"/>
    <w:rsid w:val="004074DF"/>
    <w:rsid w:val="00443D21"/>
    <w:rsid w:val="004A2B61"/>
    <w:rsid w:val="004D702F"/>
    <w:rsid w:val="00581D01"/>
    <w:rsid w:val="005866B9"/>
    <w:rsid w:val="005A5832"/>
    <w:rsid w:val="005B7A1D"/>
    <w:rsid w:val="005F5B23"/>
    <w:rsid w:val="006323E0"/>
    <w:rsid w:val="00646303"/>
    <w:rsid w:val="00654411"/>
    <w:rsid w:val="006B610F"/>
    <w:rsid w:val="00705826"/>
    <w:rsid w:val="0078183F"/>
    <w:rsid w:val="007B2D72"/>
    <w:rsid w:val="008176BA"/>
    <w:rsid w:val="00893B32"/>
    <w:rsid w:val="008B2BCB"/>
    <w:rsid w:val="0094561A"/>
    <w:rsid w:val="00987382"/>
    <w:rsid w:val="009A1048"/>
    <w:rsid w:val="009F2459"/>
    <w:rsid w:val="00A10867"/>
    <w:rsid w:val="00A33687"/>
    <w:rsid w:val="00A35759"/>
    <w:rsid w:val="00A6661C"/>
    <w:rsid w:val="00A74546"/>
    <w:rsid w:val="00AD59B1"/>
    <w:rsid w:val="00AD5B11"/>
    <w:rsid w:val="00AF03D2"/>
    <w:rsid w:val="00B0636A"/>
    <w:rsid w:val="00B2271A"/>
    <w:rsid w:val="00BE28F8"/>
    <w:rsid w:val="00BF69FB"/>
    <w:rsid w:val="00C15472"/>
    <w:rsid w:val="00C74A9C"/>
    <w:rsid w:val="00C95D75"/>
    <w:rsid w:val="00CF77EF"/>
    <w:rsid w:val="00D43EAC"/>
    <w:rsid w:val="00D5770B"/>
    <w:rsid w:val="00DF404A"/>
    <w:rsid w:val="00DF691C"/>
    <w:rsid w:val="00DF79F3"/>
    <w:rsid w:val="00E24F6D"/>
    <w:rsid w:val="00E468B8"/>
    <w:rsid w:val="00E81CEC"/>
    <w:rsid w:val="00EA3E6F"/>
    <w:rsid w:val="00EE6415"/>
    <w:rsid w:val="00EF1C27"/>
    <w:rsid w:val="00F0164D"/>
    <w:rsid w:val="00F46196"/>
    <w:rsid w:val="00F52CB1"/>
    <w:rsid w:val="00F773A2"/>
    <w:rsid w:val="00F902D9"/>
    <w:rsid w:val="00FB1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 w:type="paragraph" w:styleId="Debesliotekstas">
    <w:name w:val="Balloon Text"/>
    <w:basedOn w:val="prastasis"/>
    <w:link w:val="DebesliotekstasDiagrama"/>
    <w:semiHidden/>
    <w:unhideWhenUsed/>
    <w:rsid w:val="00EE641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E641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 w:type="paragraph" w:styleId="Debesliotekstas">
    <w:name w:val="Balloon Text"/>
    <w:basedOn w:val="prastasis"/>
    <w:link w:val="DebesliotekstasDiagrama"/>
    <w:semiHidden/>
    <w:unhideWhenUsed/>
    <w:rsid w:val="00EE641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E64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7A0FA6D-5EDA-4AEA-AFD7-5DB31AB0F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6655</Words>
  <Characters>3794</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10429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Vida Tautkienė</cp:lastModifiedBy>
  <cp:revision>52</cp:revision>
  <cp:lastPrinted>2025-03-12T12:04:00Z</cp:lastPrinted>
  <dcterms:created xsi:type="dcterms:W3CDTF">2024-02-09T05:02:00Z</dcterms:created>
  <dcterms:modified xsi:type="dcterms:W3CDTF">2025-04-03T11:48:00Z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